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45759AAD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3A44ECD4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Odwoanieprzypisukocowego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9"/>
        <w:gridCol w:w="2228"/>
        <w:gridCol w:w="218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43A7F024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395EF881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337B77A" w:rsidR="007967A9" w:rsidRPr="005A0144" w:rsidRDefault="007967A9" w:rsidP="005A014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6D92832F" w:rsidR="007967A9" w:rsidRPr="005E466D" w:rsidRDefault="007967A9" w:rsidP="00B179F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0C37F29C" w:rsidR="007967A9" w:rsidRPr="005E466D" w:rsidRDefault="007967A9" w:rsidP="00B179F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546971AA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47663656" w:rsidR="007967A9" w:rsidRPr="005E466D" w:rsidRDefault="007967A9" w:rsidP="00B179F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BA1E47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47D36F0F" w:rsidR="00F8532D" w:rsidRPr="00F8532D" w:rsidRDefault="00BA1E47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9F0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59"/>
        <w:gridCol w:w="2233"/>
        <w:gridCol w:w="2265"/>
        <w:gridCol w:w="2115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67C53BFA" w14:textId="77777777" w:rsidR="00A45471" w:rsidRDefault="00A45471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Lublin University </w:t>
            </w:r>
          </w:p>
          <w:p w14:paraId="56E93A07" w14:textId="514F3C32" w:rsidR="00A75662" w:rsidRPr="007673FA" w:rsidRDefault="00A45471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of Technology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3B86A75A" w14:textId="77777777" w:rsidR="00A45471" w:rsidRDefault="00A45471" w:rsidP="00A4547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5A0144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Office of </w:t>
            </w:r>
          </w:p>
          <w:p w14:paraId="37CEEE0E" w14:textId="77777777" w:rsidR="00A45471" w:rsidRDefault="00A45471" w:rsidP="00A4547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5A0144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International </w:t>
            </w:r>
          </w:p>
          <w:p w14:paraId="56E93A09" w14:textId="188F5812" w:rsidR="00A75662" w:rsidRPr="007673FA" w:rsidRDefault="00A45471" w:rsidP="00A45471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bookmarkStart w:id="0" w:name="_GoBack"/>
            <w:bookmarkEnd w:id="0"/>
            <w:r w:rsidRPr="005A0144">
              <w:rPr>
                <w:rFonts w:ascii="Verdana" w:hAnsi="Verdana" w:cs="Arial"/>
                <w:color w:val="002060"/>
                <w:sz w:val="20"/>
                <w:lang w:val="en-GB"/>
              </w:rPr>
              <w:t>Education</w:t>
            </w: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0B705099" w:rsidR="00A75662" w:rsidRPr="007673FA" w:rsidRDefault="00A45471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LUBLIN03</w:t>
            </w: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1C5DDCB8" w14:textId="77777777" w:rsidR="00A45471" w:rsidRPr="00D82E28" w:rsidRDefault="00A45471" w:rsidP="00A4547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D82E28">
              <w:rPr>
                <w:rFonts w:ascii="Verdana" w:hAnsi="Verdana" w:cs="Arial"/>
                <w:color w:val="002060"/>
                <w:sz w:val="20"/>
                <w:lang w:val="en-GB"/>
              </w:rPr>
              <w:t>Nadbystrzycka</w:t>
            </w:r>
            <w:proofErr w:type="spellEnd"/>
            <w:r w:rsidRPr="00D82E28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38 D</w:t>
            </w:r>
          </w:p>
          <w:p w14:paraId="57E93A43" w14:textId="77777777" w:rsidR="00A45471" w:rsidRPr="00D82E28" w:rsidRDefault="00A45471" w:rsidP="00A4547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D82E28">
              <w:rPr>
                <w:rFonts w:ascii="Verdana" w:hAnsi="Verdana" w:cs="Arial"/>
                <w:color w:val="002060"/>
                <w:sz w:val="20"/>
                <w:lang w:val="en-GB"/>
              </w:rPr>
              <w:t>20-618 Lublin</w:t>
            </w:r>
          </w:p>
          <w:p w14:paraId="56E93A13" w14:textId="296CF7C1" w:rsidR="007967A9" w:rsidRPr="007673FA" w:rsidRDefault="00A45471" w:rsidP="00A4547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D82E28">
              <w:rPr>
                <w:rFonts w:ascii="Verdana" w:hAnsi="Verdana" w:cs="Arial"/>
                <w:color w:val="002060"/>
                <w:sz w:val="20"/>
                <w:lang w:val="en-GB"/>
              </w:rPr>
              <w:t>Poland</w:t>
            </w: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5963093C" w:rsidR="007967A9" w:rsidRPr="007673FA" w:rsidRDefault="00A45471" w:rsidP="00A45471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 w:rsidRPr="00D82E28">
              <w:rPr>
                <w:rFonts w:ascii="Verdana" w:hAnsi="Verdana" w:cs="Arial"/>
                <w:sz w:val="20"/>
                <w:lang w:val="en-GB"/>
              </w:rPr>
              <w:t>Poland/ PL</w:t>
            </w: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6E50C160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43C9269E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lastRenderedPageBreak/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16EBD" w14:textId="77777777" w:rsidR="00BA1E47" w:rsidRDefault="00BA1E47">
      <w:r>
        <w:separator/>
      </w:r>
    </w:p>
  </w:endnote>
  <w:endnote w:type="continuationSeparator" w:id="0">
    <w:p w14:paraId="3B026493" w14:textId="77777777" w:rsidR="00BA1E47" w:rsidRDefault="00BA1E47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DD3BFCA" w:rsidR="009F5B61" w:rsidRPr="002F549E" w:rsidRDefault="009F5B61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6B286D7B" w:rsidR="00A568F8" w:rsidRPr="002F549E" w:rsidRDefault="00A568F8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ipercze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2C1C7590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</w:t>
      </w:r>
      <w:r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>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5454620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C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693BB" w14:textId="77777777" w:rsidR="00BA1E47" w:rsidRDefault="00BA1E47">
      <w:r>
        <w:separator/>
      </w:r>
    </w:p>
  </w:footnote>
  <w:footnote w:type="continuationSeparator" w:id="0">
    <w:p w14:paraId="53486C2D" w14:textId="77777777" w:rsidR="00BA1E47" w:rsidRDefault="00BA1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2420A836" w:rsidR="00E01AAA" w:rsidRPr="00AD66BB" w:rsidRDefault="00497807" w:rsidP="00497807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noProof/>
            </w:rPr>
            <w:drawing>
              <wp:inline distT="0" distB="0" distL="0" distR="0" wp14:anchorId="13E1D2A5" wp14:editId="595AD22A">
                <wp:extent cx="1756380" cy="36849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4207" cy="3764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46C0E"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8A7972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highlight w:val="yellow"/>
                                    <w:lang w:val="en-GB"/>
                                  </w:rPr>
                                  <w:t>Participant’s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ARGqab3gAAAAoB&#10;AAAPAAAAAAAAAAAAAAAAAAwFAABkcnMvZG93bnJldi54bWxQSwUGAAAAAAQABADzAAAAFwYAAAAA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8A7972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6EB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97807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0144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4A7F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97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471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179F0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35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1E4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3095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E2999010-ED0D-40EF-87C9-46DC47EFF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11</TotalTime>
  <Pages>3</Pages>
  <Words>461</Words>
  <Characters>2772</Characters>
  <Application>Microsoft Office Word</Application>
  <DocSecurity>0</DocSecurity>
  <PresentationFormat>Microsoft Word 11.0</PresentationFormat>
  <Lines>23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3227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Małgorzata Wilczyńska</cp:lastModifiedBy>
  <cp:revision>8</cp:revision>
  <cp:lastPrinted>2013-11-06T08:46:00Z</cp:lastPrinted>
  <dcterms:created xsi:type="dcterms:W3CDTF">2022-06-29T08:14:00Z</dcterms:created>
  <dcterms:modified xsi:type="dcterms:W3CDTF">2022-12-15T11:19:00Z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